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D6DA6" w14:textId="3E70D7C8" w:rsidR="00D1730E" w:rsidRDefault="38EF8318" w:rsidP="6E3B0FD5">
      <w:pPr>
        <w:spacing w:after="0"/>
        <w:jc w:val="center"/>
        <w:rPr>
          <w:b/>
          <w:bCs/>
          <w:sz w:val="40"/>
          <w:szCs w:val="40"/>
        </w:rPr>
      </w:pPr>
      <w:r w:rsidRPr="6E3B0FD5">
        <w:rPr>
          <w:b/>
          <w:bCs/>
          <w:sz w:val="40"/>
          <w:szCs w:val="40"/>
        </w:rPr>
        <w:t>Critical Evaluation of Online Resources</w:t>
      </w:r>
    </w:p>
    <w:p w14:paraId="6B3603BE" w14:textId="3C244E8B" w:rsidR="00D1730E" w:rsidRDefault="65678AF9" w:rsidP="6E3B0FD5">
      <w:pPr>
        <w:spacing w:after="0"/>
        <w:jc w:val="center"/>
        <w:rPr>
          <w:b/>
          <w:bCs/>
          <w:sz w:val="40"/>
          <w:szCs w:val="40"/>
        </w:rPr>
      </w:pPr>
      <w:r w:rsidRPr="579EBE25">
        <w:rPr>
          <w:b/>
          <w:bCs/>
          <w:sz w:val="40"/>
          <w:szCs w:val="40"/>
        </w:rPr>
        <w:t>CRA</w:t>
      </w:r>
      <w:r w:rsidR="0E3D2C9D" w:rsidRPr="579EBE25">
        <w:rPr>
          <w:b/>
          <w:bCs/>
          <w:sz w:val="40"/>
          <w:szCs w:val="40"/>
        </w:rPr>
        <w:t>A</w:t>
      </w:r>
      <w:r w:rsidRPr="579EBE25">
        <w:rPr>
          <w:b/>
          <w:bCs/>
          <w:sz w:val="40"/>
          <w:szCs w:val="40"/>
        </w:rPr>
        <w:t>P Test Template</w:t>
      </w:r>
      <w:r w:rsidR="110FB466" w:rsidRPr="579EBE25">
        <w:rPr>
          <w:b/>
          <w:bCs/>
          <w:sz w:val="40"/>
          <w:szCs w:val="40"/>
        </w:rPr>
        <w:t xml:space="preserve">: </w:t>
      </w:r>
      <w:r w:rsidR="110FB466" w:rsidRPr="579EBE25">
        <w:rPr>
          <w:b/>
          <w:bCs/>
          <w:sz w:val="40"/>
          <w:szCs w:val="40"/>
          <w:highlight w:val="yellow"/>
        </w:rPr>
        <w:t>MAKE A COPY</w:t>
      </w:r>
    </w:p>
    <w:p w14:paraId="35BDBBA9" w14:textId="0BC5D87E" w:rsidR="6E3B0FD5" w:rsidRDefault="6E3B0FD5" w:rsidP="6E3B0FD5">
      <w:pPr>
        <w:spacing w:after="0"/>
        <w:jc w:val="center"/>
        <w:rPr>
          <w:rFonts w:ascii="Times" w:eastAsia="Times" w:hAnsi="Times" w:cs="Times"/>
          <w:b/>
          <w:bCs/>
          <w:color w:val="000000" w:themeColor="text1"/>
          <w:sz w:val="24"/>
          <w:szCs w:val="24"/>
        </w:rPr>
      </w:pPr>
    </w:p>
    <w:p w14:paraId="24BE6AA2" w14:textId="0E185EDF" w:rsidR="00D1730E" w:rsidRDefault="64D4AFE5" w:rsidP="1BA99698">
      <w:r>
        <w:t xml:space="preserve">You have been asked to critically evaluate your first five resources. </w:t>
      </w:r>
      <w:r w:rsidR="65678AF9">
        <w:t>Please determine the usefulness of your resources by marking “Met” or “Not Met” for each web site.</w:t>
      </w:r>
      <w:r w:rsidR="04E2DD2E">
        <w:t xml:space="preserve"> </w:t>
      </w:r>
      <w:r w:rsidR="4E1324EA">
        <w:t xml:space="preserve">For additional </w:t>
      </w:r>
      <w:r w:rsidR="779D17E7">
        <w:t>guidance</w:t>
      </w:r>
      <w:r w:rsidR="4E1324EA">
        <w:t xml:space="preserve">, visit the link: </w:t>
      </w:r>
      <w:hyperlink r:id="rId4">
        <w:r w:rsidR="4E1324EA" w:rsidRPr="6E3B0FD5">
          <w:rPr>
            <w:rStyle w:val="Hyperlink"/>
          </w:rPr>
          <w:t>https://guides.library.illinoisstate.edu/evaluating/craap</w:t>
        </w:r>
      </w:hyperlink>
      <w:r w:rsidR="4E1324EA">
        <w:t xml:space="preserve"> </w:t>
      </w:r>
      <w:r w:rsidR="7C604519">
        <w:t xml:space="preserve"> or contact your instructor. </w:t>
      </w:r>
    </w:p>
    <w:p w14:paraId="52BFB4B1" w14:textId="0C618531" w:rsidR="00D1730E" w:rsidRDefault="5B6158C5" w:rsidP="1BA99698">
      <w:pPr>
        <w:spacing w:after="0"/>
      </w:pPr>
      <w:r w:rsidRPr="1BA99698">
        <w:rPr>
          <w:rFonts w:ascii="Verdana" w:eastAsia="Verdana" w:hAnsi="Verdana" w:cs="Verdana"/>
          <w:b/>
          <w:bCs/>
          <w:color w:val="333333"/>
          <w:sz w:val="32"/>
          <w:szCs w:val="32"/>
        </w:rPr>
        <w:t>C</w:t>
      </w:r>
      <w:r w:rsidRPr="1BA99698">
        <w:rPr>
          <w:rFonts w:ascii="Arial" w:eastAsia="Arial" w:hAnsi="Arial" w:cs="Arial"/>
          <w:b/>
          <w:bCs/>
          <w:color w:val="333333"/>
          <w:sz w:val="18"/>
          <w:szCs w:val="18"/>
        </w:rPr>
        <w:t>urrency: Determine if the date of publication of the information is suitable for your project.</w:t>
      </w:r>
    </w:p>
    <w:p w14:paraId="1C2F9A34" w14:textId="31B2C1E3" w:rsidR="00D1730E" w:rsidRDefault="5B6158C5" w:rsidP="1BA99698">
      <w:pPr>
        <w:spacing w:after="0"/>
        <w:rPr>
          <w:rFonts w:ascii="Arial" w:eastAsia="Arial" w:hAnsi="Arial" w:cs="Arial"/>
          <w:b/>
          <w:bCs/>
          <w:color w:val="333333"/>
          <w:sz w:val="18"/>
          <w:szCs w:val="18"/>
        </w:rPr>
      </w:pPr>
      <w:r w:rsidRPr="1BA99698">
        <w:rPr>
          <w:rFonts w:ascii="Verdana" w:eastAsia="Verdana" w:hAnsi="Verdana" w:cs="Verdana"/>
          <w:b/>
          <w:bCs/>
          <w:color w:val="333333"/>
          <w:sz w:val="32"/>
          <w:szCs w:val="32"/>
        </w:rPr>
        <w:t>R</w:t>
      </w:r>
      <w:r w:rsidRPr="1BA99698">
        <w:rPr>
          <w:rFonts w:ascii="Arial" w:eastAsia="Arial" w:hAnsi="Arial" w:cs="Arial"/>
          <w:b/>
          <w:bCs/>
          <w:color w:val="333333"/>
          <w:sz w:val="18"/>
          <w:szCs w:val="18"/>
        </w:rPr>
        <w:t>elevance: Determine how applicable the information is to your project.</w:t>
      </w:r>
      <w:r w:rsidR="004C03CA">
        <w:br/>
      </w:r>
      <w:r w:rsidRPr="1BA99698">
        <w:rPr>
          <w:rFonts w:ascii="Verdana" w:eastAsia="Verdana" w:hAnsi="Verdana" w:cs="Verdana"/>
          <w:b/>
          <w:bCs/>
          <w:color w:val="333333"/>
          <w:sz w:val="32"/>
          <w:szCs w:val="32"/>
        </w:rPr>
        <w:t>A</w:t>
      </w:r>
      <w:r w:rsidRPr="1BA99698">
        <w:rPr>
          <w:rFonts w:ascii="Arial" w:eastAsia="Arial" w:hAnsi="Arial" w:cs="Arial"/>
          <w:b/>
          <w:bCs/>
          <w:color w:val="333333"/>
          <w:sz w:val="18"/>
          <w:szCs w:val="18"/>
        </w:rPr>
        <w:t>uthority: Determine if the source author, creator, or publisher of the information is the most knowledgeable.</w:t>
      </w:r>
      <w:r w:rsidR="004C03CA">
        <w:br/>
      </w:r>
      <w:r w:rsidRPr="1BA99698">
        <w:rPr>
          <w:rFonts w:ascii="Verdana" w:eastAsia="Verdana" w:hAnsi="Verdana" w:cs="Verdana"/>
          <w:b/>
          <w:bCs/>
          <w:color w:val="333333"/>
          <w:sz w:val="32"/>
          <w:szCs w:val="32"/>
        </w:rPr>
        <w:t>A</w:t>
      </w:r>
      <w:r w:rsidRPr="1BA99698">
        <w:rPr>
          <w:rFonts w:ascii="Arial" w:eastAsia="Arial" w:hAnsi="Arial" w:cs="Arial"/>
          <w:b/>
          <w:bCs/>
          <w:color w:val="333333"/>
          <w:sz w:val="18"/>
          <w:szCs w:val="18"/>
        </w:rPr>
        <w:t>ccuracy: Determine the reliability, truthfulness and correctness of the content.</w:t>
      </w:r>
      <w:r w:rsidR="004C03CA">
        <w:br/>
      </w:r>
      <w:r w:rsidRPr="1BA99698">
        <w:rPr>
          <w:rFonts w:ascii="Verdana" w:eastAsia="Verdana" w:hAnsi="Verdana" w:cs="Verdana"/>
          <w:b/>
          <w:bCs/>
          <w:color w:val="333333"/>
          <w:sz w:val="32"/>
          <w:szCs w:val="32"/>
        </w:rPr>
        <w:t>P</w:t>
      </w:r>
      <w:r w:rsidRPr="1BA99698">
        <w:rPr>
          <w:rFonts w:ascii="Arial" w:eastAsia="Arial" w:hAnsi="Arial" w:cs="Arial"/>
          <w:b/>
          <w:bCs/>
          <w:color w:val="333333"/>
          <w:sz w:val="18"/>
          <w:szCs w:val="18"/>
        </w:rPr>
        <w:t>urpose: Determine the reason why the information exists.</w:t>
      </w:r>
      <w:r w:rsidR="004C03CA">
        <w:br/>
      </w:r>
    </w:p>
    <w:tbl>
      <w:tblPr>
        <w:tblStyle w:val="TableGrid"/>
        <w:tblW w:w="13845" w:type="dxa"/>
        <w:tblLayout w:type="fixed"/>
        <w:tblLook w:val="06A0" w:firstRow="1" w:lastRow="0" w:firstColumn="1" w:lastColumn="0" w:noHBand="1" w:noVBand="1"/>
      </w:tblPr>
      <w:tblGrid>
        <w:gridCol w:w="1095"/>
        <w:gridCol w:w="5505"/>
        <w:gridCol w:w="1110"/>
        <w:gridCol w:w="1200"/>
        <w:gridCol w:w="1230"/>
        <w:gridCol w:w="1140"/>
        <w:gridCol w:w="1140"/>
        <w:gridCol w:w="1425"/>
      </w:tblGrid>
      <w:tr w:rsidR="1BA99698" w14:paraId="0AEFEDC5" w14:textId="77777777" w:rsidTr="6E3B0FD5">
        <w:tc>
          <w:tcPr>
            <w:tcW w:w="1095" w:type="dxa"/>
          </w:tcPr>
          <w:p w14:paraId="0FC9FA3B" w14:textId="734286EF" w:rsidR="1BA99698" w:rsidRDefault="110679A7" w:rsidP="6E3B0FD5">
            <w:pPr>
              <w:spacing w:line="259" w:lineRule="auto"/>
              <w:rPr>
                <w:rFonts w:ascii="Calibri" w:eastAsia="Calibri" w:hAnsi="Calibri" w:cs="Calibri"/>
              </w:rPr>
            </w:pPr>
            <w:r w:rsidRPr="6E3B0FD5">
              <w:rPr>
                <w:rFonts w:ascii="Calibri" w:eastAsia="Calibri" w:hAnsi="Calibri" w:cs="Calibri"/>
              </w:rPr>
              <w:t>Source #</w:t>
            </w:r>
          </w:p>
        </w:tc>
        <w:tc>
          <w:tcPr>
            <w:tcW w:w="5505" w:type="dxa"/>
          </w:tcPr>
          <w:p w14:paraId="06506DE3" w14:textId="15901422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  <w:r w:rsidRPr="1BA99698">
              <w:rPr>
                <w:rFonts w:ascii="Calibri" w:eastAsia="Calibri" w:hAnsi="Calibri" w:cs="Calibri"/>
              </w:rPr>
              <w:t>Resource Link</w:t>
            </w:r>
            <w:r w:rsidR="008072CF">
              <w:rPr>
                <w:rFonts w:ascii="Calibri" w:eastAsia="Calibri" w:hAnsi="Calibri" w:cs="Calibri"/>
              </w:rPr>
              <w:t xml:space="preserve"> and Brief Summary</w:t>
            </w:r>
          </w:p>
        </w:tc>
        <w:tc>
          <w:tcPr>
            <w:tcW w:w="1110" w:type="dxa"/>
          </w:tcPr>
          <w:p w14:paraId="5256FEDD" w14:textId="70CC1D8C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  <w:r w:rsidRPr="1BA99698">
              <w:rPr>
                <w:rFonts w:ascii="Calibri" w:eastAsia="Calibri" w:hAnsi="Calibri" w:cs="Calibri"/>
              </w:rPr>
              <w:t>Currency</w:t>
            </w:r>
          </w:p>
          <w:p w14:paraId="3D209C99" w14:textId="70B6ADA6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  <w:r w:rsidRPr="1BA99698">
              <w:rPr>
                <w:rFonts w:ascii="Calibri" w:eastAsia="Calibri" w:hAnsi="Calibri" w:cs="Calibri"/>
              </w:rPr>
              <w:t>(Met/Not Met)</w:t>
            </w:r>
          </w:p>
        </w:tc>
        <w:tc>
          <w:tcPr>
            <w:tcW w:w="1200" w:type="dxa"/>
          </w:tcPr>
          <w:p w14:paraId="3739D365" w14:textId="3265CC32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  <w:r w:rsidRPr="1BA99698">
              <w:rPr>
                <w:rFonts w:ascii="Calibri" w:eastAsia="Calibri" w:hAnsi="Calibri" w:cs="Calibri"/>
              </w:rPr>
              <w:t>Relevance (Met/Not Met)</w:t>
            </w:r>
          </w:p>
        </w:tc>
        <w:tc>
          <w:tcPr>
            <w:tcW w:w="1230" w:type="dxa"/>
          </w:tcPr>
          <w:p w14:paraId="17A836E8" w14:textId="09B98F12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  <w:r w:rsidRPr="1BA99698">
              <w:rPr>
                <w:rFonts w:ascii="Calibri" w:eastAsia="Calibri" w:hAnsi="Calibri" w:cs="Calibri"/>
              </w:rPr>
              <w:t>Authority</w:t>
            </w:r>
          </w:p>
          <w:p w14:paraId="44EE1827" w14:textId="00702ABC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  <w:r w:rsidRPr="1BA99698">
              <w:rPr>
                <w:rFonts w:ascii="Calibri" w:eastAsia="Calibri" w:hAnsi="Calibri" w:cs="Calibri"/>
              </w:rPr>
              <w:t>(Met/Not Met)</w:t>
            </w:r>
          </w:p>
        </w:tc>
        <w:tc>
          <w:tcPr>
            <w:tcW w:w="1140" w:type="dxa"/>
          </w:tcPr>
          <w:p w14:paraId="6C2B7D04" w14:textId="5B1A57D9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  <w:r w:rsidRPr="1BA99698">
              <w:rPr>
                <w:rFonts w:ascii="Calibri" w:eastAsia="Calibri" w:hAnsi="Calibri" w:cs="Calibri"/>
              </w:rPr>
              <w:t>Accuracy</w:t>
            </w:r>
          </w:p>
          <w:p w14:paraId="42D89F17" w14:textId="64DB797F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  <w:r w:rsidRPr="1BA99698">
              <w:rPr>
                <w:rFonts w:ascii="Calibri" w:eastAsia="Calibri" w:hAnsi="Calibri" w:cs="Calibri"/>
              </w:rPr>
              <w:t>(Met/Not Met)</w:t>
            </w:r>
          </w:p>
        </w:tc>
        <w:tc>
          <w:tcPr>
            <w:tcW w:w="1140" w:type="dxa"/>
          </w:tcPr>
          <w:p w14:paraId="4A9C922E" w14:textId="20BA3608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  <w:r w:rsidRPr="1BA99698">
              <w:rPr>
                <w:rFonts w:ascii="Calibri" w:eastAsia="Calibri" w:hAnsi="Calibri" w:cs="Calibri"/>
              </w:rPr>
              <w:t>Purpose</w:t>
            </w:r>
          </w:p>
          <w:p w14:paraId="674055FD" w14:textId="07FE185D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  <w:r w:rsidRPr="1BA99698">
              <w:rPr>
                <w:rFonts w:ascii="Calibri" w:eastAsia="Calibri" w:hAnsi="Calibri" w:cs="Calibri"/>
              </w:rPr>
              <w:t>(Met/Not Met)</w:t>
            </w:r>
          </w:p>
        </w:tc>
        <w:tc>
          <w:tcPr>
            <w:tcW w:w="1425" w:type="dxa"/>
            <w:shd w:val="clear" w:color="auto" w:fill="8EAADB" w:themeFill="accent1" w:themeFillTint="99"/>
          </w:tcPr>
          <w:p w14:paraId="59E8F6B1" w14:textId="71713A81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  <w:r w:rsidRPr="1BA99698">
              <w:rPr>
                <w:rFonts w:ascii="Calibri" w:eastAsia="Calibri" w:hAnsi="Calibri" w:cs="Calibri"/>
              </w:rPr>
              <w:t>Did it pass the CRAAP Test?</w:t>
            </w:r>
          </w:p>
          <w:p w14:paraId="401B2659" w14:textId="19B0C9FC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  <w:r w:rsidRPr="1BA99698">
              <w:rPr>
                <w:rFonts w:ascii="Calibri" w:eastAsia="Calibri" w:hAnsi="Calibri" w:cs="Calibri"/>
              </w:rPr>
              <w:t>(Yes/No)</w:t>
            </w:r>
          </w:p>
        </w:tc>
      </w:tr>
      <w:tr w:rsidR="1BA99698" w14:paraId="5AB7EC41" w14:textId="77777777" w:rsidTr="6E3B0FD5">
        <w:tc>
          <w:tcPr>
            <w:tcW w:w="1095" w:type="dxa"/>
          </w:tcPr>
          <w:p w14:paraId="1C3AD0C7" w14:textId="43194A91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  <w:r w:rsidRPr="1BA99698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505" w:type="dxa"/>
          </w:tcPr>
          <w:p w14:paraId="5D3AA443" w14:textId="45D13AAB" w:rsidR="1BA99698" w:rsidRDefault="1BA99698" w:rsidP="6E3B0FD5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1BBF136" w14:textId="464E73E9" w:rsidR="1BA99698" w:rsidRDefault="1BA99698" w:rsidP="6E3B0FD5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CD2B646" w14:textId="6358B5E7" w:rsidR="1BA99698" w:rsidRDefault="1BA99698" w:rsidP="6E3B0FD5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</w:tcPr>
          <w:p w14:paraId="44EE47FB" w14:textId="39EF7F63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</w:tcPr>
          <w:p w14:paraId="69B85C7B" w14:textId="7034095E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14:paraId="1C84716C" w14:textId="2327D6A8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</w:tcPr>
          <w:p w14:paraId="10113E4E" w14:textId="4202A8D8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</w:tcPr>
          <w:p w14:paraId="46747A99" w14:textId="1F431719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shd w:val="clear" w:color="auto" w:fill="8EAADB" w:themeFill="accent1" w:themeFillTint="99"/>
          </w:tcPr>
          <w:p w14:paraId="53357738" w14:textId="67D30A2C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BA99698" w14:paraId="0FB211C0" w14:textId="77777777" w:rsidTr="6E3B0FD5">
        <w:tc>
          <w:tcPr>
            <w:tcW w:w="1095" w:type="dxa"/>
          </w:tcPr>
          <w:p w14:paraId="638AB8FF" w14:textId="5E861F84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  <w:r w:rsidRPr="1BA9969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505" w:type="dxa"/>
          </w:tcPr>
          <w:p w14:paraId="3FCEBF88" w14:textId="24E4A3A6" w:rsidR="1BA99698" w:rsidRDefault="1BA99698" w:rsidP="6E3B0FD5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FEADEDB" w14:textId="26508E47" w:rsidR="1BA99698" w:rsidRDefault="1BA99698" w:rsidP="6E3B0FD5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817DB63" w14:textId="5AD192FC" w:rsidR="1BA99698" w:rsidRDefault="1BA99698" w:rsidP="6E3B0FD5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</w:tcPr>
          <w:p w14:paraId="29A8F178" w14:textId="35C69C62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</w:tcPr>
          <w:p w14:paraId="0EE34ADE" w14:textId="69E5D694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14:paraId="6DB0E856" w14:textId="34360768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</w:tcPr>
          <w:p w14:paraId="3FA8C99C" w14:textId="1231DD6F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</w:tcPr>
          <w:p w14:paraId="6B37EE40" w14:textId="08951271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shd w:val="clear" w:color="auto" w:fill="8EAADB" w:themeFill="accent1" w:themeFillTint="99"/>
          </w:tcPr>
          <w:p w14:paraId="4BCFAA26" w14:textId="19A0334A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BA99698" w14:paraId="49A24939" w14:textId="77777777" w:rsidTr="6E3B0FD5">
        <w:tc>
          <w:tcPr>
            <w:tcW w:w="1095" w:type="dxa"/>
          </w:tcPr>
          <w:p w14:paraId="5D236299" w14:textId="60F5F7AE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  <w:r w:rsidRPr="1BA9969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505" w:type="dxa"/>
          </w:tcPr>
          <w:p w14:paraId="69EC4991" w14:textId="03B413E4" w:rsidR="1BA99698" w:rsidRDefault="1BA99698" w:rsidP="6E3B0FD5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337CEE9" w14:textId="476D10DA" w:rsidR="1BA99698" w:rsidRDefault="1BA99698" w:rsidP="6E3B0FD5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CE3ABAB" w14:textId="595DF268" w:rsidR="1BA99698" w:rsidRDefault="1BA99698" w:rsidP="6E3B0FD5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</w:tcPr>
          <w:p w14:paraId="56C529F8" w14:textId="79A8EE1B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</w:tcPr>
          <w:p w14:paraId="6FA982D9" w14:textId="10F8F5C7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14:paraId="56F05564" w14:textId="2F6908EE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</w:tcPr>
          <w:p w14:paraId="2AAC650F" w14:textId="59CF26FE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</w:tcPr>
          <w:p w14:paraId="12DBE1A1" w14:textId="36559552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shd w:val="clear" w:color="auto" w:fill="8EAADB" w:themeFill="accent1" w:themeFillTint="99"/>
          </w:tcPr>
          <w:p w14:paraId="36072AB7" w14:textId="3582B132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BA99698" w14:paraId="213BF3CF" w14:textId="77777777" w:rsidTr="6E3B0FD5">
        <w:tc>
          <w:tcPr>
            <w:tcW w:w="1095" w:type="dxa"/>
          </w:tcPr>
          <w:p w14:paraId="4ACA8B9E" w14:textId="67EAE572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  <w:r w:rsidRPr="1BA99698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505" w:type="dxa"/>
          </w:tcPr>
          <w:p w14:paraId="21766D6F" w14:textId="028FEFEF" w:rsidR="1BA99698" w:rsidRDefault="1BA99698" w:rsidP="6E3B0FD5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F36C8A9" w14:textId="5598E23E" w:rsidR="1BA99698" w:rsidRDefault="1BA99698" w:rsidP="6E3B0FD5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0A7B9DB" w14:textId="35A7E869" w:rsidR="1BA99698" w:rsidRDefault="1BA99698" w:rsidP="6E3B0FD5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</w:tcPr>
          <w:p w14:paraId="766114FF" w14:textId="79754EB1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</w:tcPr>
          <w:p w14:paraId="756A9BD6" w14:textId="38627594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14:paraId="6051CD11" w14:textId="5D1C61C2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</w:tcPr>
          <w:p w14:paraId="176E6943" w14:textId="09866484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</w:tcPr>
          <w:p w14:paraId="2B482B8E" w14:textId="4BCFC1C7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shd w:val="clear" w:color="auto" w:fill="8EAADB" w:themeFill="accent1" w:themeFillTint="99"/>
          </w:tcPr>
          <w:p w14:paraId="4B7FFA47" w14:textId="3067F118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BA99698" w14:paraId="757E8A3B" w14:textId="77777777" w:rsidTr="6E3B0FD5">
        <w:tc>
          <w:tcPr>
            <w:tcW w:w="1095" w:type="dxa"/>
          </w:tcPr>
          <w:p w14:paraId="732DCE9A" w14:textId="34C3E518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  <w:r w:rsidRPr="1BA99698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505" w:type="dxa"/>
          </w:tcPr>
          <w:p w14:paraId="569B7A75" w14:textId="1B6E5F81" w:rsidR="1BA99698" w:rsidRDefault="1BA99698" w:rsidP="6E3B0FD5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A7614B8" w14:textId="6C740747" w:rsidR="1BA99698" w:rsidRDefault="1BA99698" w:rsidP="6E3B0FD5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BE08E1C" w14:textId="059B71EB" w:rsidR="1BA99698" w:rsidRDefault="1BA99698" w:rsidP="6E3B0FD5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</w:tcPr>
          <w:p w14:paraId="305F1102" w14:textId="098BCDCD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</w:tcPr>
          <w:p w14:paraId="10DA2DCE" w14:textId="61C2C75A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14:paraId="5A7D61E7" w14:textId="279A9A37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</w:tcPr>
          <w:p w14:paraId="3F85292E" w14:textId="36F883FF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</w:tcPr>
          <w:p w14:paraId="74F6C32E" w14:textId="2A4CC024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shd w:val="clear" w:color="auto" w:fill="8EAADB" w:themeFill="accent1" w:themeFillTint="99"/>
          </w:tcPr>
          <w:p w14:paraId="0677F2C0" w14:textId="5A3E93E1" w:rsidR="1BA99698" w:rsidRDefault="1BA99698" w:rsidP="1BA996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6027B858" w14:textId="00C14A34" w:rsidR="47F91353" w:rsidRDefault="008072CF" w:rsidP="6E3B0FD5">
      <w:r>
        <w:t>21things4educators.net</w:t>
      </w:r>
      <w:r w:rsidR="004C03CA">
        <w:t>/Parker 2021</w:t>
      </w:r>
      <w:bookmarkStart w:id="0" w:name="_GoBack"/>
      <w:bookmarkEnd w:id="0"/>
    </w:p>
    <w:sectPr w:rsidR="47F91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F8DA9D"/>
    <w:rsid w:val="004C03CA"/>
    <w:rsid w:val="008072CF"/>
    <w:rsid w:val="00D1730E"/>
    <w:rsid w:val="04E2DD2E"/>
    <w:rsid w:val="06773DE7"/>
    <w:rsid w:val="09B798FC"/>
    <w:rsid w:val="0AF66F1D"/>
    <w:rsid w:val="0E3D2C9D"/>
    <w:rsid w:val="102D1C81"/>
    <w:rsid w:val="110679A7"/>
    <w:rsid w:val="110FB466"/>
    <w:rsid w:val="14BFDB0B"/>
    <w:rsid w:val="1B810496"/>
    <w:rsid w:val="1BA99698"/>
    <w:rsid w:val="1BBCAA6B"/>
    <w:rsid w:val="1DBD094B"/>
    <w:rsid w:val="27177FDE"/>
    <w:rsid w:val="28928137"/>
    <w:rsid w:val="2AF924C7"/>
    <w:rsid w:val="2B67BF98"/>
    <w:rsid w:val="3009C386"/>
    <w:rsid w:val="316F83A5"/>
    <w:rsid w:val="38EF8318"/>
    <w:rsid w:val="3C8BAD30"/>
    <w:rsid w:val="3D58A7EB"/>
    <w:rsid w:val="47F91353"/>
    <w:rsid w:val="4B98A54B"/>
    <w:rsid w:val="4E1324EA"/>
    <w:rsid w:val="508B0620"/>
    <w:rsid w:val="5339A4B2"/>
    <w:rsid w:val="579EBE25"/>
    <w:rsid w:val="5B6158C5"/>
    <w:rsid w:val="64D4AFE5"/>
    <w:rsid w:val="65678AF9"/>
    <w:rsid w:val="69CF7413"/>
    <w:rsid w:val="6AF8DA9D"/>
    <w:rsid w:val="6E3B0FD5"/>
    <w:rsid w:val="779D17E7"/>
    <w:rsid w:val="78253DF9"/>
    <w:rsid w:val="7B2D035B"/>
    <w:rsid w:val="7C60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DA9D"/>
  <w15:chartTrackingRefBased/>
  <w15:docId w15:val="{95EC420F-E8FA-4896-BF5F-5EC99C30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ides.library.illinoisstate.edu/evaluating/cra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Jennifer</dc:creator>
  <cp:keywords/>
  <dc:description/>
  <cp:lastModifiedBy>Parker, Jennifer</cp:lastModifiedBy>
  <cp:revision>3</cp:revision>
  <dcterms:created xsi:type="dcterms:W3CDTF">2021-04-11T21:21:00Z</dcterms:created>
  <dcterms:modified xsi:type="dcterms:W3CDTF">2021-04-11T21:21:00Z</dcterms:modified>
</cp:coreProperties>
</file>